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F" w:rsidRDefault="00DE33DF" w:rsidP="00971F86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</w:p>
    <w:p w:rsidR="00DE33DF" w:rsidRPr="00993430" w:rsidRDefault="00DE33DF" w:rsidP="008629A1">
      <w:pPr>
        <w:pStyle w:val="a5"/>
        <w:rPr>
          <w:sz w:val="32"/>
          <w:szCs w:val="32"/>
        </w:rPr>
      </w:pPr>
      <w:r w:rsidRPr="00993430">
        <w:rPr>
          <w:sz w:val="32"/>
          <w:szCs w:val="32"/>
        </w:rPr>
        <w:t>Брянская область</w:t>
      </w:r>
    </w:p>
    <w:p w:rsidR="00DE33DF" w:rsidRPr="00993430" w:rsidRDefault="00DE33DF" w:rsidP="008629A1">
      <w:pPr>
        <w:pStyle w:val="a5"/>
        <w:rPr>
          <w:sz w:val="32"/>
          <w:szCs w:val="32"/>
        </w:rPr>
      </w:pPr>
      <w:r w:rsidRPr="00993430">
        <w:rPr>
          <w:sz w:val="32"/>
          <w:szCs w:val="32"/>
        </w:rPr>
        <w:t>Злынковский район</w:t>
      </w:r>
    </w:p>
    <w:p w:rsidR="00DE33DF" w:rsidRDefault="00240AEB" w:rsidP="008629A1">
      <w:pPr>
        <w:pBdr>
          <w:bottom w:val="single" w:sz="12" w:space="2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Денисковичская</w:t>
      </w:r>
      <w:r w:rsidR="00DE33DF">
        <w:rPr>
          <w:b/>
          <w:bCs/>
          <w:sz w:val="32"/>
        </w:rPr>
        <w:t xml:space="preserve"> сельская администрация</w:t>
      </w:r>
    </w:p>
    <w:p w:rsidR="00DE33DF" w:rsidRDefault="00DE33DF" w:rsidP="008629A1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DE33DF" w:rsidRPr="00EC25DF" w:rsidRDefault="00DE33DF" w:rsidP="008629A1">
      <w:pPr>
        <w:pStyle w:val="2"/>
        <w:jc w:val="center"/>
        <w:rPr>
          <w:sz w:val="36"/>
          <w:szCs w:val="36"/>
        </w:rPr>
      </w:pPr>
      <w:r w:rsidRPr="00EC25DF">
        <w:rPr>
          <w:sz w:val="36"/>
          <w:szCs w:val="36"/>
        </w:rPr>
        <w:t>ПОСТАНОВЛЕНИЕ</w:t>
      </w:r>
    </w:p>
    <w:p w:rsidR="00DE33DF" w:rsidRDefault="00DE33DF" w:rsidP="008629A1">
      <w:pPr>
        <w:jc w:val="center"/>
        <w:rPr>
          <w:b/>
          <w:bCs/>
        </w:rPr>
      </w:pPr>
    </w:p>
    <w:p w:rsidR="00DE33DF" w:rsidRDefault="00DE33DF" w:rsidP="008629A1">
      <w:pPr>
        <w:jc w:val="center"/>
        <w:rPr>
          <w:b/>
          <w:bCs/>
        </w:rPr>
      </w:pPr>
    </w:p>
    <w:p w:rsidR="00DE33DF" w:rsidRPr="00985198" w:rsidRDefault="00DE33DF" w:rsidP="008629A1">
      <w:pPr>
        <w:jc w:val="both"/>
        <w:rPr>
          <w:bCs/>
          <w:sz w:val="24"/>
          <w:szCs w:val="24"/>
        </w:rPr>
      </w:pPr>
      <w:r w:rsidRPr="00985198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="00461BB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461BB8">
        <w:rPr>
          <w:bCs/>
          <w:sz w:val="24"/>
          <w:szCs w:val="24"/>
        </w:rPr>
        <w:t>ноября</w:t>
      </w:r>
      <w:r w:rsidRPr="00985198">
        <w:rPr>
          <w:bCs/>
          <w:sz w:val="24"/>
          <w:szCs w:val="24"/>
        </w:rPr>
        <w:t xml:space="preserve"> 20</w:t>
      </w:r>
      <w:r w:rsidR="00D50452">
        <w:rPr>
          <w:bCs/>
          <w:sz w:val="24"/>
          <w:szCs w:val="24"/>
        </w:rPr>
        <w:t>2</w:t>
      </w:r>
      <w:r w:rsidR="00461BB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г. </w:t>
      </w:r>
      <w:r w:rsidRPr="00985198">
        <w:rPr>
          <w:bCs/>
          <w:sz w:val="24"/>
          <w:szCs w:val="24"/>
        </w:rPr>
        <w:t xml:space="preserve">№ </w:t>
      </w:r>
      <w:r w:rsidR="00457136" w:rsidRPr="00457136">
        <w:rPr>
          <w:bCs/>
          <w:sz w:val="24"/>
          <w:szCs w:val="24"/>
        </w:rPr>
        <w:t>31-П</w:t>
      </w:r>
    </w:p>
    <w:p w:rsidR="00DE33DF" w:rsidRPr="00985198" w:rsidRDefault="00DE33DF" w:rsidP="008629A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с. </w:t>
      </w:r>
      <w:r w:rsidR="00240AEB">
        <w:rPr>
          <w:bCs/>
          <w:sz w:val="24"/>
          <w:szCs w:val="24"/>
        </w:rPr>
        <w:t>Денисковичи</w:t>
      </w:r>
    </w:p>
    <w:p w:rsidR="00DE33DF" w:rsidRDefault="00DE33DF" w:rsidP="008629A1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DE33DF" w:rsidRPr="00985198" w:rsidRDefault="00DE33DF" w:rsidP="008629A1">
      <w:pPr>
        <w:jc w:val="both"/>
        <w:rPr>
          <w:bCs/>
          <w:sz w:val="24"/>
          <w:szCs w:val="24"/>
        </w:rPr>
      </w:pPr>
    </w:p>
    <w:p w:rsidR="00DE33DF" w:rsidRPr="00985198" w:rsidRDefault="00DE33DF" w:rsidP="008629A1">
      <w:pPr>
        <w:pStyle w:val="ConsTitle"/>
        <w:widowControl/>
        <w:tabs>
          <w:tab w:val="left" w:pos="5220"/>
        </w:tabs>
        <w:ind w:right="4135"/>
        <w:rPr>
          <w:rFonts w:ascii="Times New Roman" w:hAnsi="Times New Roman" w:cs="Times New Roman"/>
          <w:b w:val="0"/>
          <w:sz w:val="24"/>
          <w:szCs w:val="24"/>
        </w:rPr>
      </w:pPr>
      <w:r w:rsidRPr="00985198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перечня и кодов целевых статей расходов бюджета</w:t>
      </w:r>
      <w:r w:rsidR="001D3B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0AEB">
        <w:rPr>
          <w:rFonts w:ascii="Times New Roman" w:hAnsi="Times New Roman" w:cs="Times New Roman"/>
          <w:b w:val="0"/>
          <w:sz w:val="24"/>
          <w:szCs w:val="24"/>
        </w:rPr>
        <w:t>Денисковичского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B3D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D4C86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985198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D4C86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Злынковского</w:t>
      </w:r>
      <w:r w:rsidR="00BD4C8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BD4C86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:rsidR="00DE33DF" w:rsidRPr="00985198" w:rsidRDefault="00DE33DF" w:rsidP="008629A1">
      <w:pPr>
        <w:pStyle w:val="a3"/>
        <w:tabs>
          <w:tab w:val="left" w:pos="4820"/>
        </w:tabs>
        <w:ind w:right="4393"/>
        <w:rPr>
          <w:sz w:val="24"/>
          <w:szCs w:val="24"/>
        </w:rPr>
      </w:pPr>
    </w:p>
    <w:p w:rsidR="00DE33DF" w:rsidRPr="00985198" w:rsidRDefault="00DE33DF" w:rsidP="008629A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98519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пунктом 4 статьи 21, пунктом 5 статьи 242 Бюджетного кодекса Российской Федерации, а также в целях соблюдения единых принципов формирования бюджетов муниципальных образований </w:t>
      </w:r>
    </w:p>
    <w:p w:rsidR="00DE33DF" w:rsidRDefault="00DE33DF" w:rsidP="008629A1">
      <w:pPr>
        <w:pStyle w:val="a3"/>
        <w:tabs>
          <w:tab w:val="left" w:pos="4820"/>
        </w:tabs>
        <w:ind w:right="-1"/>
        <w:rPr>
          <w:sz w:val="24"/>
          <w:szCs w:val="24"/>
        </w:rPr>
      </w:pPr>
    </w:p>
    <w:p w:rsidR="00DE33DF" w:rsidRDefault="00DE33DF" w:rsidP="008629A1">
      <w:pPr>
        <w:pStyle w:val="a3"/>
        <w:tabs>
          <w:tab w:val="left" w:pos="4820"/>
        </w:tabs>
        <w:ind w:right="-1"/>
        <w:rPr>
          <w:sz w:val="24"/>
          <w:szCs w:val="24"/>
        </w:rPr>
      </w:pPr>
    </w:p>
    <w:p w:rsidR="00DE33DF" w:rsidRDefault="00DE33DF" w:rsidP="008629A1">
      <w:pPr>
        <w:pStyle w:val="a3"/>
        <w:tabs>
          <w:tab w:val="left" w:pos="4820"/>
        </w:tabs>
        <w:ind w:right="-1"/>
        <w:rPr>
          <w:sz w:val="24"/>
          <w:szCs w:val="24"/>
        </w:rPr>
      </w:pPr>
      <w:r w:rsidRPr="00985198">
        <w:rPr>
          <w:sz w:val="24"/>
          <w:szCs w:val="24"/>
        </w:rPr>
        <w:t>ПОСТАНОВЛЯЮ:</w:t>
      </w:r>
    </w:p>
    <w:p w:rsidR="00DE33DF" w:rsidRDefault="00DE33DF" w:rsidP="00971F86">
      <w:pPr>
        <w:rPr>
          <w:sz w:val="24"/>
          <w:szCs w:val="24"/>
        </w:rPr>
      </w:pPr>
    </w:p>
    <w:p w:rsidR="00DE33DF" w:rsidRDefault="00DE33DF" w:rsidP="00971F86">
      <w:pPr>
        <w:rPr>
          <w:sz w:val="24"/>
          <w:szCs w:val="24"/>
        </w:rPr>
      </w:pPr>
    </w:p>
    <w:p w:rsidR="00DE33DF" w:rsidRPr="007E355B" w:rsidRDefault="00DE33DF" w:rsidP="00971F86">
      <w:pPr>
        <w:rPr>
          <w:sz w:val="24"/>
          <w:szCs w:val="24"/>
        </w:rPr>
      </w:pPr>
      <w:r w:rsidRPr="007E355B">
        <w:rPr>
          <w:sz w:val="24"/>
          <w:szCs w:val="24"/>
        </w:rPr>
        <w:t xml:space="preserve">          1. </w:t>
      </w:r>
      <w:r>
        <w:rPr>
          <w:sz w:val="24"/>
          <w:szCs w:val="24"/>
        </w:rPr>
        <w:t>Утвердить перечень целевых статей расходов бюджета</w:t>
      </w:r>
      <w:r w:rsidR="001D3B3D">
        <w:rPr>
          <w:sz w:val="24"/>
          <w:szCs w:val="24"/>
        </w:rPr>
        <w:t xml:space="preserve"> </w:t>
      </w:r>
      <w:r w:rsidR="00240AEB">
        <w:rPr>
          <w:sz w:val="24"/>
          <w:szCs w:val="24"/>
        </w:rPr>
        <w:t>Денисковичского</w:t>
      </w:r>
      <w:r>
        <w:rPr>
          <w:sz w:val="24"/>
          <w:szCs w:val="24"/>
        </w:rPr>
        <w:t xml:space="preserve"> сельско</w:t>
      </w:r>
      <w:r w:rsidR="00BD4C8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D4C86">
        <w:rPr>
          <w:sz w:val="24"/>
          <w:szCs w:val="24"/>
        </w:rPr>
        <w:t>я</w:t>
      </w:r>
      <w:r w:rsidR="001D3B3D">
        <w:rPr>
          <w:sz w:val="24"/>
          <w:szCs w:val="24"/>
        </w:rPr>
        <w:t xml:space="preserve"> Злынковского</w:t>
      </w:r>
      <w:r w:rsidR="00BD4C86">
        <w:rPr>
          <w:sz w:val="24"/>
          <w:szCs w:val="24"/>
        </w:rPr>
        <w:t xml:space="preserve"> муниципального</w:t>
      </w:r>
      <w:r w:rsidR="001D3B3D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 w:rsidR="001D3B3D">
        <w:rPr>
          <w:sz w:val="24"/>
          <w:szCs w:val="24"/>
        </w:rPr>
        <w:t xml:space="preserve"> Брянской области</w:t>
      </w:r>
      <w:r>
        <w:rPr>
          <w:sz w:val="24"/>
          <w:szCs w:val="24"/>
        </w:rPr>
        <w:t>, финансовое обеспечение которых осуществляется за счет средств местного бюджета (согласно приложения 1).</w:t>
      </w:r>
    </w:p>
    <w:p w:rsidR="00DE33DF" w:rsidRDefault="00DE33DF" w:rsidP="00971F86"/>
    <w:p w:rsidR="00DE33DF" w:rsidRPr="00985198" w:rsidRDefault="00DE33DF" w:rsidP="008629A1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85198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DE33DF" w:rsidRDefault="00DE33DF" w:rsidP="008629A1">
      <w:pPr>
        <w:pStyle w:val="ConsNormal"/>
        <w:widowControl/>
        <w:ind w:left="540" w:right="0" w:firstLine="0"/>
        <w:jc w:val="both"/>
      </w:pPr>
    </w:p>
    <w:p w:rsidR="00DE33DF" w:rsidRDefault="00DE33DF" w:rsidP="008629A1">
      <w:pPr>
        <w:pStyle w:val="ConsNormal"/>
        <w:widowControl/>
        <w:ind w:left="540" w:right="0" w:firstLine="0"/>
        <w:jc w:val="both"/>
      </w:pPr>
    </w:p>
    <w:p w:rsidR="00DE33DF" w:rsidRPr="007E355B" w:rsidRDefault="00DE33DF" w:rsidP="008629A1">
      <w:pPr>
        <w:pStyle w:val="a3"/>
        <w:tabs>
          <w:tab w:val="left" w:pos="7360"/>
        </w:tabs>
        <w:spacing w:line="240" w:lineRule="exact"/>
        <w:rPr>
          <w:sz w:val="24"/>
          <w:szCs w:val="24"/>
        </w:rPr>
      </w:pPr>
      <w:r w:rsidRPr="007E355B">
        <w:rPr>
          <w:sz w:val="24"/>
          <w:szCs w:val="24"/>
        </w:rPr>
        <w:t xml:space="preserve">Глава </w:t>
      </w:r>
      <w:r w:rsidR="00240AEB">
        <w:rPr>
          <w:sz w:val="24"/>
          <w:szCs w:val="24"/>
        </w:rPr>
        <w:t>Денисковичской</w:t>
      </w:r>
    </w:p>
    <w:p w:rsidR="00DE33DF" w:rsidRPr="007E355B" w:rsidRDefault="00BD4C86" w:rsidP="008629A1">
      <w:pPr>
        <w:pStyle w:val="a3"/>
        <w:tabs>
          <w:tab w:val="left" w:pos="736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  <w:r w:rsidR="00DE33DF" w:rsidRPr="007E355B">
        <w:rPr>
          <w:sz w:val="24"/>
          <w:szCs w:val="24"/>
        </w:rPr>
        <w:t xml:space="preserve">                                                                   </w:t>
      </w:r>
      <w:r w:rsidR="00DE33DF">
        <w:rPr>
          <w:sz w:val="24"/>
          <w:szCs w:val="24"/>
        </w:rPr>
        <w:t xml:space="preserve"> </w:t>
      </w:r>
      <w:r w:rsidR="00240AEB">
        <w:rPr>
          <w:sz w:val="24"/>
          <w:szCs w:val="24"/>
        </w:rPr>
        <w:t>Попков А.А.</w:t>
      </w:r>
    </w:p>
    <w:p w:rsidR="00DE33DF" w:rsidRPr="007E355B" w:rsidRDefault="00DE33DF" w:rsidP="008629A1">
      <w:pPr>
        <w:pStyle w:val="a3"/>
        <w:tabs>
          <w:tab w:val="left" w:pos="7360"/>
        </w:tabs>
        <w:spacing w:line="240" w:lineRule="exact"/>
        <w:rPr>
          <w:sz w:val="24"/>
          <w:szCs w:val="24"/>
        </w:rPr>
      </w:pPr>
    </w:p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971F86"/>
    <w:p w:rsidR="00DE33DF" w:rsidRDefault="00DE33DF" w:rsidP="001D3B3D">
      <w:pPr>
        <w:widowControl/>
        <w:autoSpaceDE/>
        <w:autoSpaceDN/>
        <w:adjustRightInd/>
        <w:spacing w:after="200" w:line="276" w:lineRule="auto"/>
      </w:pPr>
    </w:p>
    <w:p w:rsidR="001D3B3D" w:rsidRDefault="001D3B3D" w:rsidP="001D3B3D">
      <w:pPr>
        <w:widowControl/>
        <w:autoSpaceDE/>
        <w:autoSpaceDN/>
        <w:adjustRightInd/>
        <w:spacing w:after="200" w:line="276" w:lineRule="auto"/>
      </w:pPr>
    </w:p>
    <w:p w:rsidR="001D3B3D" w:rsidRDefault="001D3B3D" w:rsidP="001D3B3D">
      <w:pPr>
        <w:widowControl/>
        <w:autoSpaceDE/>
        <w:autoSpaceDN/>
        <w:adjustRightInd/>
        <w:spacing w:after="200" w:line="276" w:lineRule="auto"/>
      </w:pPr>
    </w:p>
    <w:p w:rsidR="00D50452" w:rsidRDefault="00DE33DF" w:rsidP="00971F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DE33DF" w:rsidRDefault="00D50452" w:rsidP="00971F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E33DF">
        <w:rPr>
          <w:sz w:val="24"/>
          <w:szCs w:val="24"/>
        </w:rPr>
        <w:t xml:space="preserve">   Приложение 1</w:t>
      </w:r>
    </w:p>
    <w:p w:rsidR="00DE33DF" w:rsidRDefault="00DE33DF" w:rsidP="00971F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</w:t>
      </w:r>
    </w:p>
    <w:p w:rsidR="00DE33DF" w:rsidRDefault="00240AEB" w:rsidP="00D50452">
      <w:pPr>
        <w:ind w:left="5954"/>
        <w:rPr>
          <w:bCs/>
          <w:sz w:val="24"/>
          <w:szCs w:val="24"/>
        </w:rPr>
      </w:pPr>
      <w:r>
        <w:rPr>
          <w:sz w:val="24"/>
          <w:szCs w:val="24"/>
        </w:rPr>
        <w:t>Денисковичского</w:t>
      </w:r>
      <w:r w:rsidR="00DE33DF">
        <w:rPr>
          <w:sz w:val="24"/>
          <w:szCs w:val="24"/>
        </w:rPr>
        <w:t xml:space="preserve"> сельского поселения</w:t>
      </w:r>
      <w:r w:rsidR="00DE33DF">
        <w:t xml:space="preserve"> </w:t>
      </w:r>
      <w:r>
        <w:rPr>
          <w:bCs/>
          <w:sz w:val="24"/>
          <w:szCs w:val="24"/>
        </w:rPr>
        <w:t>о</w:t>
      </w:r>
      <w:r w:rsidR="00DE33DF" w:rsidRPr="00461BB8">
        <w:rPr>
          <w:bCs/>
          <w:sz w:val="24"/>
          <w:szCs w:val="24"/>
        </w:rPr>
        <w:t>т 1</w:t>
      </w:r>
      <w:r w:rsidR="00461BB8">
        <w:rPr>
          <w:bCs/>
          <w:sz w:val="24"/>
          <w:szCs w:val="24"/>
        </w:rPr>
        <w:t>2</w:t>
      </w:r>
      <w:r w:rsidR="00DE33DF" w:rsidRPr="00461BB8">
        <w:rPr>
          <w:bCs/>
          <w:sz w:val="24"/>
          <w:szCs w:val="24"/>
        </w:rPr>
        <w:t xml:space="preserve"> </w:t>
      </w:r>
      <w:r w:rsidR="00461BB8">
        <w:rPr>
          <w:bCs/>
          <w:sz w:val="24"/>
          <w:szCs w:val="24"/>
        </w:rPr>
        <w:t>ноября</w:t>
      </w:r>
      <w:r w:rsidR="00DE33DF" w:rsidRPr="00461BB8">
        <w:rPr>
          <w:bCs/>
          <w:sz w:val="24"/>
          <w:szCs w:val="24"/>
        </w:rPr>
        <w:t xml:space="preserve"> 20</w:t>
      </w:r>
      <w:r w:rsidR="00D50452" w:rsidRPr="00461BB8">
        <w:rPr>
          <w:bCs/>
          <w:sz w:val="24"/>
          <w:szCs w:val="24"/>
        </w:rPr>
        <w:t>2</w:t>
      </w:r>
      <w:r w:rsidR="00461BB8">
        <w:rPr>
          <w:bCs/>
          <w:sz w:val="24"/>
          <w:szCs w:val="24"/>
        </w:rPr>
        <w:t>1</w:t>
      </w:r>
      <w:r w:rsidR="00DE33DF" w:rsidRPr="00461BB8">
        <w:rPr>
          <w:bCs/>
          <w:sz w:val="24"/>
          <w:szCs w:val="24"/>
        </w:rPr>
        <w:t xml:space="preserve">г. № </w:t>
      </w:r>
      <w:r w:rsidR="00457136" w:rsidRPr="00457136">
        <w:rPr>
          <w:bCs/>
          <w:sz w:val="24"/>
          <w:szCs w:val="24"/>
        </w:rPr>
        <w:t>31-П</w:t>
      </w:r>
    </w:p>
    <w:p w:rsidR="00DE33DF" w:rsidRDefault="00DE33DF" w:rsidP="0045260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E33DF" w:rsidRPr="00985198" w:rsidRDefault="00DE33DF" w:rsidP="007E355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целевых статей расходов бюджета</w:t>
      </w:r>
      <w:r w:rsidR="001D3B3D">
        <w:rPr>
          <w:sz w:val="24"/>
          <w:szCs w:val="24"/>
        </w:rPr>
        <w:t xml:space="preserve"> </w:t>
      </w:r>
      <w:r w:rsidR="00240AEB">
        <w:rPr>
          <w:sz w:val="24"/>
          <w:szCs w:val="24"/>
        </w:rPr>
        <w:t>Денисковичского</w:t>
      </w:r>
      <w:r w:rsidR="001D3B3D">
        <w:rPr>
          <w:sz w:val="24"/>
          <w:szCs w:val="24"/>
        </w:rPr>
        <w:t xml:space="preserve"> сельско</w:t>
      </w:r>
      <w:r w:rsidR="00BD4C86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BD4C86">
        <w:rPr>
          <w:sz w:val="24"/>
          <w:szCs w:val="24"/>
        </w:rPr>
        <w:t>я</w:t>
      </w:r>
      <w:r>
        <w:rPr>
          <w:sz w:val="24"/>
          <w:szCs w:val="24"/>
        </w:rPr>
        <w:t xml:space="preserve"> Злынковского</w:t>
      </w:r>
      <w:r w:rsidR="00BD4C86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  <w:r w:rsidR="001D3B3D">
        <w:rPr>
          <w:sz w:val="24"/>
          <w:szCs w:val="24"/>
        </w:rPr>
        <w:t xml:space="preserve"> Брянской области</w:t>
      </w:r>
      <w:r>
        <w:rPr>
          <w:sz w:val="24"/>
          <w:szCs w:val="24"/>
        </w:rPr>
        <w:t>, финансовое обеспечение которых осуществляется за счет средств местного бюджета</w:t>
      </w:r>
    </w:p>
    <w:p w:rsidR="00DE33DF" w:rsidRPr="0052726E" w:rsidRDefault="00DE33DF" w:rsidP="000F4374">
      <w:pPr>
        <w:rPr>
          <w:sz w:val="24"/>
          <w:szCs w:val="24"/>
        </w:rPr>
      </w:pP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8180"/>
        <w:gridCol w:w="1555"/>
      </w:tblGrid>
      <w:tr w:rsidR="00DE33DF" w:rsidRPr="0052726E" w:rsidTr="00A82B9C">
        <w:trPr>
          <w:trHeight w:val="315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33DF" w:rsidRPr="0052726E" w:rsidRDefault="00DE33DF" w:rsidP="00A82B9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2726E">
              <w:rPr>
                <w:bCs/>
                <w:color w:val="000000"/>
              </w:rPr>
              <w:t>Наименование целевой статьи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33DF" w:rsidRPr="0052726E" w:rsidRDefault="00DE33DF" w:rsidP="00A82B9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2726E">
              <w:rPr>
                <w:bCs/>
                <w:color w:val="000000"/>
              </w:rPr>
              <w:t>целевая статья</w:t>
            </w:r>
          </w:p>
        </w:tc>
      </w:tr>
      <w:tr w:rsidR="00DE33DF" w:rsidRPr="0052726E" w:rsidTr="00A82B9C">
        <w:trPr>
          <w:trHeight w:val="451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BD4C86">
            <w:pPr>
              <w:widowControl/>
              <w:autoSpaceDE/>
              <w:autoSpaceDN/>
              <w:adjustRightInd/>
            </w:pPr>
            <w:r w:rsidRPr="0052726E">
              <w:t xml:space="preserve">Обеспечение деятельности главы </w:t>
            </w:r>
            <w:r w:rsidR="00BD4C86">
              <w:t>местной администрации ( исполнительно –распорядительного органа муниципального образования)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11 800</w:t>
            </w:r>
            <w:r w:rsidR="00BD4C86">
              <w:rPr>
                <w:color w:val="000000"/>
              </w:rPr>
              <w:t>2</w:t>
            </w:r>
            <w:r w:rsidRPr="0052726E">
              <w:rPr>
                <w:color w:val="000000"/>
              </w:rPr>
              <w:t>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11 80040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Организация и проведение выборов и референдумов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6718FF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>70 0 00 800</w:t>
            </w:r>
            <w:r w:rsidR="006718FF">
              <w:rPr>
                <w:color w:val="000000"/>
              </w:rPr>
              <w:t>6</w:t>
            </w:r>
            <w:r w:rsidRPr="0052726E">
              <w:rPr>
                <w:color w:val="000000"/>
              </w:rPr>
              <w:t>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  <w:highlight w:val="yellow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71 80900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Мероприятия по землеустройству и землепользованию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  <w:highlight w:val="yellow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52 80910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Осуществление первичного воинского учета на территориях где отсутствует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31 51180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Мероприятия в сфере пожарной безопасности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41 81140</w:t>
            </w:r>
          </w:p>
        </w:tc>
      </w:tr>
      <w:tr w:rsidR="00DE33DF" w:rsidRPr="0052726E" w:rsidTr="00A82B9C">
        <w:trPr>
          <w:trHeight w:val="4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 xml:space="preserve">Противодействие коррупции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  <w:highlight w:val="yellow"/>
              </w:rPr>
            </w:pPr>
            <w:r w:rsidRPr="0052726E">
              <w:rPr>
                <w:color w:val="000000"/>
              </w:rPr>
              <w:t>01 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71 81170</w:t>
            </w:r>
          </w:p>
        </w:tc>
      </w:tr>
      <w:tr w:rsidR="00DE33DF" w:rsidRPr="0052726E" w:rsidTr="00A82B9C">
        <w:trPr>
          <w:trHeight w:val="58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  <w:highlight w:val="yellow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71 81400</w:t>
            </w:r>
          </w:p>
        </w:tc>
      </w:tr>
      <w:tr w:rsidR="00DE33DF" w:rsidRPr="0052726E" w:rsidTr="00A82B9C">
        <w:trPr>
          <w:trHeight w:val="41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Членские взносы некоммерческим организациям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50452" w:rsidP="00A82B9C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70 0 00</w:t>
            </w:r>
            <w:r w:rsidR="00DE33DF" w:rsidRPr="0052726E">
              <w:rPr>
                <w:color w:val="000000"/>
              </w:rPr>
              <w:t xml:space="preserve"> 81410</w:t>
            </w:r>
          </w:p>
        </w:tc>
      </w:tr>
      <w:tr w:rsidR="00DE33DF" w:rsidRPr="0052726E" w:rsidTr="00A82B9C">
        <w:trPr>
          <w:trHeight w:val="41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Организация и обеспечение освещения улиц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63 81690</w:t>
            </w:r>
          </w:p>
        </w:tc>
      </w:tr>
      <w:tr w:rsidR="00DE33DF" w:rsidRPr="0052726E" w:rsidTr="00A82B9C">
        <w:trPr>
          <w:trHeight w:val="41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Озеленение территории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63 81700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Организация и содержание мест захоронения (кладбищ)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>01</w:t>
            </w:r>
            <w:r w:rsidR="00461BB8">
              <w:rPr>
                <w:color w:val="000000"/>
              </w:rPr>
              <w:t xml:space="preserve"> 4</w:t>
            </w:r>
            <w:r w:rsidRPr="0052726E">
              <w:rPr>
                <w:color w:val="000000"/>
              </w:rPr>
              <w:t xml:space="preserve"> 63 81710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Мероприятия по благоустройству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63 81730</w:t>
            </w:r>
          </w:p>
        </w:tc>
      </w:tr>
      <w:tr w:rsidR="00DE33DF" w:rsidRPr="0052726E" w:rsidTr="00A82B9C">
        <w:trPr>
          <w:trHeight w:val="267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Мероприятия в сфере коммунального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62 81740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Мероприятия в сфере жилищного хозяйства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61 81750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61 81830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Капитальный и текущий ремонт муниципального жилищного фонда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61 81840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Выплата муниципальных пенсий (доплат к государственным пенсиям)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81 82450</w:t>
            </w:r>
          </w:p>
        </w:tc>
      </w:tr>
      <w:tr w:rsidR="00DE33DF" w:rsidRPr="0052726E" w:rsidTr="00A82B9C">
        <w:trPr>
          <w:trHeight w:val="4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Резервный фонд местной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E33DF" w:rsidRPr="0052726E" w:rsidRDefault="00DE33DF" w:rsidP="006718FF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>70 0 00 830</w:t>
            </w:r>
            <w:r w:rsidR="006718FF">
              <w:rPr>
                <w:color w:val="000000"/>
              </w:rPr>
              <w:t>3</w:t>
            </w:r>
            <w:r w:rsidRPr="0052726E">
              <w:rPr>
                <w:color w:val="000000"/>
              </w:rPr>
              <w:t>0</w:t>
            </w:r>
          </w:p>
        </w:tc>
      </w:tr>
      <w:tr w:rsidR="00DE33DF" w:rsidRPr="0052726E" w:rsidTr="00A82B9C">
        <w:trPr>
          <w:trHeight w:val="31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 xml:space="preserve">Водохозяйственные и </w:t>
            </w:r>
            <w:proofErr w:type="spellStart"/>
            <w:r w:rsidRPr="0052726E">
              <w:t>водоохранные</w:t>
            </w:r>
            <w:proofErr w:type="spellEnd"/>
            <w:r w:rsidRPr="0052726E">
              <w:t xml:space="preserve"> мероприятия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>01</w:t>
            </w:r>
            <w:r w:rsidR="00461BB8">
              <w:rPr>
                <w:color w:val="000000"/>
              </w:rPr>
              <w:t xml:space="preserve"> 4</w:t>
            </w:r>
            <w:r w:rsidRPr="0052726E">
              <w:rPr>
                <w:color w:val="000000"/>
              </w:rPr>
              <w:t xml:space="preserve"> 63 83290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51 83300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Pr="0052726E" w:rsidRDefault="00DE33DF" w:rsidP="00461BB8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21 84200</w:t>
            </w:r>
          </w:p>
        </w:tc>
      </w:tr>
      <w:tr w:rsidR="00DE33DF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33DF" w:rsidRPr="0052726E" w:rsidRDefault="00DE33DF" w:rsidP="00A82B9C">
            <w:r w:rsidRPr="0052726E"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E33DF" w:rsidRDefault="00DE33DF" w:rsidP="00A82B9C">
            <w:pPr>
              <w:jc w:val="right"/>
              <w:rPr>
                <w:color w:val="000000"/>
              </w:rPr>
            </w:pPr>
            <w:r w:rsidRPr="0052726E"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 w:rsidRPr="0052726E">
              <w:rPr>
                <w:color w:val="000000"/>
              </w:rPr>
              <w:t xml:space="preserve"> 21 84210</w:t>
            </w:r>
          </w:p>
          <w:p w:rsidR="001D3B3D" w:rsidRPr="0052726E" w:rsidRDefault="001D3B3D" w:rsidP="00A82B9C">
            <w:pPr>
              <w:jc w:val="right"/>
              <w:rPr>
                <w:color w:val="000000"/>
              </w:rPr>
            </w:pPr>
          </w:p>
        </w:tc>
      </w:tr>
      <w:tr w:rsidR="001D3B3D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3B3D" w:rsidRPr="0052726E" w:rsidRDefault="001D3B3D" w:rsidP="00A82B9C">
            <w:r>
              <w:t>Информационное обеспечение деятельности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D3B3D" w:rsidRPr="0052726E" w:rsidRDefault="001D3B3D" w:rsidP="00461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91 80090</w:t>
            </w:r>
          </w:p>
        </w:tc>
      </w:tr>
      <w:tr w:rsidR="001D3B3D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D3B3D" w:rsidRDefault="001D3B3D" w:rsidP="00A82B9C">
            <w:r>
              <w:t>Условно утвержденные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D3B3D" w:rsidRDefault="001D3B3D" w:rsidP="00A82B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70 0 00 80080</w:t>
            </w:r>
          </w:p>
        </w:tc>
      </w:tr>
      <w:tr w:rsidR="00D50452" w:rsidRPr="0052726E" w:rsidTr="00A82B9C">
        <w:trPr>
          <w:trHeight w:val="533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0452" w:rsidRPr="00D50452" w:rsidRDefault="00D50452" w:rsidP="00A82B9C">
            <w:r>
              <w:t>Реализация программ (проектов) инициативного бюджетирования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50452" w:rsidRPr="00D50452" w:rsidRDefault="00D50452" w:rsidP="00461BB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</w:t>
            </w:r>
            <w:r w:rsidR="00461BB8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63 </w:t>
            </w:r>
            <w:r>
              <w:rPr>
                <w:color w:val="000000"/>
                <w:lang w:val="en-US"/>
              </w:rPr>
              <w:t>S5870</w:t>
            </w:r>
          </w:p>
        </w:tc>
      </w:tr>
    </w:tbl>
    <w:p w:rsidR="00DE33DF" w:rsidRDefault="00DE33DF" w:rsidP="00315F21"/>
    <w:sectPr w:rsidR="00DE33DF" w:rsidSect="00D50452">
      <w:pgSz w:w="11909" w:h="16834"/>
      <w:pgMar w:top="284" w:right="427" w:bottom="357" w:left="14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BAC"/>
    <w:multiLevelType w:val="hybridMultilevel"/>
    <w:tmpl w:val="7102F950"/>
    <w:lvl w:ilvl="0" w:tplc="66AA1C7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B1B10FB"/>
    <w:multiLevelType w:val="hybridMultilevel"/>
    <w:tmpl w:val="1CA41D32"/>
    <w:lvl w:ilvl="0" w:tplc="794CBC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6"/>
    <w:rsid w:val="000F4374"/>
    <w:rsid w:val="001052BD"/>
    <w:rsid w:val="0015593D"/>
    <w:rsid w:val="00175E43"/>
    <w:rsid w:val="001B57DF"/>
    <w:rsid w:val="001C5DC9"/>
    <w:rsid w:val="001D3B3D"/>
    <w:rsid w:val="00240AEB"/>
    <w:rsid w:val="00260FEC"/>
    <w:rsid w:val="002F29BE"/>
    <w:rsid w:val="00312E2F"/>
    <w:rsid w:val="00315F21"/>
    <w:rsid w:val="00364CBD"/>
    <w:rsid w:val="00366C5F"/>
    <w:rsid w:val="00387178"/>
    <w:rsid w:val="0040200A"/>
    <w:rsid w:val="00452604"/>
    <w:rsid w:val="00457136"/>
    <w:rsid w:val="00461BB8"/>
    <w:rsid w:val="00482F25"/>
    <w:rsid w:val="004C43A2"/>
    <w:rsid w:val="004D0F8F"/>
    <w:rsid w:val="00507482"/>
    <w:rsid w:val="00510ACD"/>
    <w:rsid w:val="0052726E"/>
    <w:rsid w:val="005344CA"/>
    <w:rsid w:val="005602B9"/>
    <w:rsid w:val="005B66AB"/>
    <w:rsid w:val="006718FF"/>
    <w:rsid w:val="007E355B"/>
    <w:rsid w:val="007F4F0A"/>
    <w:rsid w:val="008629A1"/>
    <w:rsid w:val="008755A5"/>
    <w:rsid w:val="008A2E22"/>
    <w:rsid w:val="008B41CE"/>
    <w:rsid w:val="00905E45"/>
    <w:rsid w:val="009645EA"/>
    <w:rsid w:val="00971F86"/>
    <w:rsid w:val="00985198"/>
    <w:rsid w:val="00993430"/>
    <w:rsid w:val="009F4061"/>
    <w:rsid w:val="00A4689A"/>
    <w:rsid w:val="00A82B9C"/>
    <w:rsid w:val="00AA5367"/>
    <w:rsid w:val="00B32847"/>
    <w:rsid w:val="00BA161D"/>
    <w:rsid w:val="00BA5498"/>
    <w:rsid w:val="00BA5D31"/>
    <w:rsid w:val="00BB19D2"/>
    <w:rsid w:val="00BB5830"/>
    <w:rsid w:val="00BC0B38"/>
    <w:rsid w:val="00BD4C86"/>
    <w:rsid w:val="00C25C54"/>
    <w:rsid w:val="00C82DA3"/>
    <w:rsid w:val="00CB5875"/>
    <w:rsid w:val="00CC226A"/>
    <w:rsid w:val="00CD612B"/>
    <w:rsid w:val="00D20E07"/>
    <w:rsid w:val="00D333A0"/>
    <w:rsid w:val="00D50452"/>
    <w:rsid w:val="00D60388"/>
    <w:rsid w:val="00DC1F80"/>
    <w:rsid w:val="00DC336A"/>
    <w:rsid w:val="00DE33DF"/>
    <w:rsid w:val="00E302C9"/>
    <w:rsid w:val="00E3118C"/>
    <w:rsid w:val="00EA3497"/>
    <w:rsid w:val="00EC25DF"/>
    <w:rsid w:val="00F4028D"/>
    <w:rsid w:val="00F81AE3"/>
    <w:rsid w:val="00FC7A37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8DE58"/>
  <w15:docId w15:val="{DB4B5A36-59F3-4224-A10B-CA9AC240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29A1"/>
    <w:pPr>
      <w:keepNext/>
      <w:widowControl/>
      <w:autoSpaceDE/>
      <w:autoSpaceDN/>
      <w:adjustRightInd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29A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Cell">
    <w:name w:val="ConsCell"/>
    <w:uiPriority w:val="99"/>
    <w:rsid w:val="00971F86"/>
    <w:pPr>
      <w:widowControl w:val="0"/>
      <w:autoSpaceDE w:val="0"/>
      <w:autoSpaceDN w:val="0"/>
      <w:adjustRightInd w:val="0"/>
      <w:ind w:right="19772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8629A1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8629A1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629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629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8629A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8629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12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2E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2021-12-09T06:31:00Z</cp:lastPrinted>
  <dcterms:created xsi:type="dcterms:W3CDTF">2021-12-08T08:19:00Z</dcterms:created>
  <dcterms:modified xsi:type="dcterms:W3CDTF">2021-12-09T06:32:00Z</dcterms:modified>
</cp:coreProperties>
</file>